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DD2" w:rsidRDefault="004B2DD2" w:rsidP="001E2A94">
      <w:pPr>
        <w:jc w:val="center"/>
      </w:pPr>
    </w:p>
    <w:p w:rsidR="00E64D21" w:rsidRDefault="000A047F" w:rsidP="001E2A94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74032DCA" wp14:editId="390084A9">
            <wp:extent cx="971550" cy="9977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76271707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44" cy="100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D21" w:rsidRDefault="00E64D21" w:rsidP="001E2A94">
      <w:pPr>
        <w:jc w:val="center"/>
      </w:pPr>
    </w:p>
    <w:p w:rsidR="009324C5" w:rsidRDefault="00E64D21" w:rsidP="001E2A94">
      <w:pPr>
        <w:jc w:val="center"/>
      </w:pPr>
      <w:r>
        <w:rPr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9.5pt;margin-top:11.25pt;width:540pt;height:747.3pt;z-index:251659264" filled="f" stroked="f">
            <v:textbox style="mso-next-textbox:#_x0000_s1029">
              <w:txbxContent>
                <w:p w:rsidR="00C528AC" w:rsidRPr="0018185D" w:rsidRDefault="00C528AC" w:rsidP="001E2A94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bookmarkStart w:id="0" w:name="_GoBack"/>
                  <w:r w:rsidRPr="00C77B46"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  <w:t>PERSONAL STATEMENT</w:t>
                  </w:r>
                </w:p>
                <w:p w:rsidR="00C528AC" w:rsidRPr="00C77B46" w:rsidRDefault="00C528AC" w:rsidP="00C528A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77B46">
                    <w:rPr>
                      <w:rFonts w:ascii="Century Gothic" w:hAnsi="Century Gothic"/>
                      <w:sz w:val="20"/>
                      <w:szCs w:val="20"/>
                      <w:lang w:val="en-GB"/>
                    </w:rPr>
                    <w:t>I have been designing and making jewellery for five years, after a peripatetic career in Theatre.</w:t>
                  </w:r>
                </w:p>
                <w:p w:rsidR="00C528AC" w:rsidRPr="00C77B46" w:rsidRDefault="00C528AC" w:rsidP="00C528A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77B46">
                    <w:rPr>
                      <w:rFonts w:ascii="Century Gothic" w:hAnsi="Century Gothic"/>
                      <w:sz w:val="20"/>
                      <w:szCs w:val="20"/>
                    </w:rPr>
                    <w:t xml:space="preserve">  I knew that when I experienced my first beginner’s class in jewellery making, I had found something I felt passionately for and fit perfectly with my character and personality.</w:t>
                  </w:r>
                </w:p>
                <w:p w:rsidR="00C528AC" w:rsidRPr="00C77B46" w:rsidRDefault="00C528AC" w:rsidP="00C528A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77B46">
                    <w:rPr>
                      <w:rFonts w:ascii="Century Gothic" w:hAnsi="Century Gothic"/>
                      <w:sz w:val="20"/>
                      <w:szCs w:val="20"/>
                    </w:rPr>
                    <w:t xml:space="preserve"> I work mainly in sterling silver and 18ct Gold, using elements of mokume gane and semi-precious and precious stones.</w:t>
                  </w:r>
                </w:p>
                <w:p w:rsidR="00C528AC" w:rsidRPr="00C77B46" w:rsidRDefault="00C528AC" w:rsidP="00C528A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77B46">
                    <w:rPr>
                      <w:rFonts w:ascii="Century Gothic" w:hAnsi="Century Gothic"/>
                      <w:sz w:val="20"/>
                      <w:szCs w:val="20"/>
                    </w:rPr>
                    <w:t xml:space="preserve"> I found a particular aptitude for hand piercing, and roll print techniques, which have remained a staple signature of my work.</w:t>
                  </w:r>
                </w:p>
                <w:p w:rsidR="00C528AC" w:rsidRPr="00C77B46" w:rsidRDefault="00C528AC" w:rsidP="00C528A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77B46">
                    <w:rPr>
                      <w:rFonts w:ascii="Century Gothic" w:hAnsi="Century Gothic"/>
                      <w:sz w:val="20"/>
                      <w:szCs w:val="20"/>
                    </w:rPr>
                    <w:t xml:space="preserve">  Having always been greatly drawn to the surreal and absurd, they feature very strongly in my work. I strive to make pieces which tell miniature stories of their own.</w:t>
                  </w:r>
                </w:p>
                <w:p w:rsidR="00C528AC" w:rsidRPr="00C77B46" w:rsidRDefault="00C528AC" w:rsidP="00C528A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77B46">
                    <w:rPr>
                      <w:rFonts w:ascii="Century Gothic" w:hAnsi="Century Gothic"/>
                      <w:sz w:val="20"/>
                      <w:szCs w:val="20"/>
                    </w:rPr>
                    <w:t xml:space="preserve">  It has remained very important to me, to maintain as much of a handmade quality to my work as possible</w:t>
                  </w:r>
                  <w:r w:rsidR="00A2134F" w:rsidRPr="00C77B46">
                    <w:rPr>
                      <w:rFonts w:ascii="Century Gothic" w:hAnsi="Century Gothic"/>
                      <w:sz w:val="20"/>
                      <w:szCs w:val="20"/>
                    </w:rPr>
                    <w:t>, as  I believe</w:t>
                  </w:r>
                  <w:r w:rsidRPr="00C77B46">
                    <w:rPr>
                      <w:rFonts w:ascii="Century Gothic" w:hAnsi="Century Gothic"/>
                      <w:sz w:val="20"/>
                      <w:szCs w:val="20"/>
                    </w:rPr>
                    <w:t xml:space="preserve"> that this helps to create a highly personal connection to the wearer; I want each piece to be something the owner can enjoy as a unique expression of themselves.</w:t>
                  </w:r>
                </w:p>
                <w:p w:rsidR="00C528AC" w:rsidRPr="00C77B46" w:rsidRDefault="00C528AC" w:rsidP="00C528A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528AC" w:rsidRPr="00C77B46" w:rsidRDefault="00C528AC" w:rsidP="00C528AC">
                  <w:pPr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</w:pPr>
                  <w:r w:rsidRPr="00C77B46"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  <w:t>TRAINING</w:t>
                  </w:r>
                </w:p>
                <w:p w:rsidR="00C528AC" w:rsidRPr="00C77B46" w:rsidRDefault="00C528AC" w:rsidP="00C528A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77B46">
                    <w:rPr>
                      <w:rFonts w:ascii="Century Gothic" w:hAnsi="Century Gothic"/>
                      <w:sz w:val="20"/>
                      <w:szCs w:val="20"/>
                    </w:rPr>
                    <w:t>After taking a Beginners Jewellery Course at Central St Martin’s in London, I attended courses run at Hopton School of Jewellery in Hatton Garden.</w:t>
                  </w:r>
                </w:p>
                <w:p w:rsidR="00C528AC" w:rsidRPr="00C77B46" w:rsidRDefault="00F11699" w:rsidP="00C528A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 </w:t>
                  </w:r>
                  <w:r w:rsidR="00C528AC" w:rsidRPr="00C77B46">
                    <w:rPr>
                      <w:rFonts w:ascii="Century Gothic" w:hAnsi="Century Gothic"/>
                      <w:sz w:val="20"/>
                      <w:szCs w:val="20"/>
                    </w:rPr>
                    <w:t xml:space="preserve">I have </w:t>
                  </w:r>
                  <w:r w:rsidR="004B2DD2">
                    <w:rPr>
                      <w:rFonts w:ascii="Century Gothic" w:hAnsi="Century Gothic"/>
                      <w:sz w:val="20"/>
                      <w:szCs w:val="20"/>
                    </w:rPr>
                    <w:t>an ongoing a</w:t>
                  </w:r>
                  <w:r w:rsidR="00003C27">
                    <w:rPr>
                      <w:rFonts w:ascii="Century Gothic" w:hAnsi="Century Gothic"/>
                      <w:sz w:val="20"/>
                      <w:szCs w:val="20"/>
                    </w:rPr>
                    <w:t xml:space="preserve">pprenticeship </w:t>
                  </w:r>
                  <w:r w:rsidR="00C528AC" w:rsidRPr="00C77B46">
                    <w:rPr>
                      <w:rFonts w:ascii="Century Gothic" w:hAnsi="Century Gothic"/>
                      <w:sz w:val="20"/>
                      <w:szCs w:val="20"/>
                    </w:rPr>
                    <w:t xml:space="preserve">with Martin Hopton, a </w:t>
                  </w:r>
                  <w:r w:rsidR="005E1A3F">
                    <w:rPr>
                      <w:rFonts w:ascii="Century Gothic" w:hAnsi="Century Gothic"/>
                      <w:sz w:val="20"/>
                      <w:szCs w:val="20"/>
                    </w:rPr>
                    <w:t>master goldsmith and watchmaker.</w:t>
                  </w:r>
                  <w:r w:rsidR="00C528AC" w:rsidRPr="00C77B46">
                    <w:rPr>
                      <w:rFonts w:ascii="Century Gothic" w:hAnsi="Century Gothic"/>
                      <w:sz w:val="20"/>
                      <w:szCs w:val="20"/>
                    </w:rPr>
                    <w:t xml:space="preserve"> and now divide my time</w:t>
                  </w:r>
                  <w:r w:rsidR="005E1A3F">
                    <w:rPr>
                      <w:rFonts w:ascii="Century Gothic" w:hAnsi="Century Gothic"/>
                      <w:sz w:val="20"/>
                      <w:szCs w:val="20"/>
                    </w:rPr>
                    <w:t xml:space="preserve"> between London</w:t>
                  </w:r>
                  <w:r w:rsidR="00003C27">
                    <w:rPr>
                      <w:rFonts w:ascii="Century Gothic" w:hAnsi="Century Gothic"/>
                      <w:sz w:val="20"/>
                      <w:szCs w:val="20"/>
                    </w:rPr>
                    <w:t>, an</w:t>
                  </w:r>
                  <w:r w:rsidR="005E1A3F">
                    <w:rPr>
                      <w:rFonts w:ascii="Century Gothic" w:hAnsi="Century Gothic"/>
                      <w:sz w:val="20"/>
                      <w:szCs w:val="20"/>
                    </w:rPr>
                    <w:t>d my workshop in Bedfordshire.</w:t>
                  </w:r>
                </w:p>
                <w:p w:rsidR="00C77B46" w:rsidRPr="00C77B46" w:rsidRDefault="00C77B46" w:rsidP="00C528A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A2134F" w:rsidRPr="00C77B46" w:rsidRDefault="00A2134F" w:rsidP="00A2134F">
                  <w:pPr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</w:pPr>
                  <w:r w:rsidRPr="00C77B46"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  <w:t>COMMISIONS</w:t>
                  </w:r>
                </w:p>
                <w:p w:rsidR="00A2134F" w:rsidRPr="00C77B46" w:rsidRDefault="00A2134F" w:rsidP="00A2134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77B46">
                    <w:rPr>
                      <w:rFonts w:ascii="Century Gothic" w:hAnsi="Century Gothic"/>
                      <w:sz w:val="20"/>
                      <w:szCs w:val="20"/>
                    </w:rPr>
                    <w:t>I have undertaken several personal commissions over the last two years, most recently a hand-pierced and forged Silver Ink well, and a six piece set of twist-stem spoons incorporating the characters of Lewis Carroll’s Alice in Wonderland</w:t>
                  </w:r>
                </w:p>
                <w:p w:rsidR="00A2134F" w:rsidRPr="00C77B46" w:rsidRDefault="00A2134F" w:rsidP="00A2134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A2134F" w:rsidRPr="00C77B46" w:rsidRDefault="00A2134F" w:rsidP="00A2134F">
                  <w:pPr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</w:pPr>
                  <w:r w:rsidRPr="00C77B46"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  <w:t>GALLERY AND EXHIBITIONS</w:t>
                  </w:r>
                </w:p>
                <w:p w:rsidR="00A2134F" w:rsidRPr="00C77B46" w:rsidRDefault="00A2134F" w:rsidP="00A2134F">
                  <w:pPr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</w:pPr>
                </w:p>
                <w:p w:rsidR="00A2134F" w:rsidRDefault="000A047F" w:rsidP="00A2134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 Since early 2010</w:t>
                  </w:r>
                  <w:r w:rsidR="00A2134F" w:rsidRPr="00C77B46">
                    <w:rPr>
                      <w:rFonts w:ascii="Century Gothic" w:hAnsi="Century Gothic"/>
                      <w:sz w:val="20"/>
                      <w:szCs w:val="20"/>
                    </w:rPr>
                    <w:t xml:space="preserve"> I have sold my work through byard Art gallery in Cambridge</w:t>
                  </w:r>
                  <w:r w:rsidR="00C77B46" w:rsidRPr="00C77B46">
                    <w:rPr>
                      <w:rFonts w:ascii="Century Gothic" w:hAnsi="Century Gothic"/>
                      <w:sz w:val="20"/>
                      <w:szCs w:val="20"/>
                    </w:rPr>
                    <w:t xml:space="preserve"> including</w:t>
                  </w:r>
                  <w:r w:rsidR="00A2134F" w:rsidRPr="00C77B46">
                    <w:rPr>
                      <w:rFonts w:ascii="Century Gothic" w:hAnsi="Century Gothic"/>
                      <w:sz w:val="20"/>
                      <w:szCs w:val="20"/>
                    </w:rPr>
                    <w:t xml:space="preserve"> a range of pieces for </w:t>
                  </w:r>
                  <w:r w:rsidR="00C77B46" w:rsidRPr="00C77B46">
                    <w:rPr>
                      <w:rFonts w:ascii="Century Gothic" w:hAnsi="Century Gothic"/>
                      <w:sz w:val="20"/>
                      <w:szCs w:val="20"/>
                    </w:rPr>
                    <w:t xml:space="preserve">2013 </w:t>
                  </w:r>
                  <w:r w:rsidR="00A2134F" w:rsidRPr="00C77B46">
                    <w:rPr>
                      <w:rFonts w:ascii="Century Gothic" w:hAnsi="Century Gothic"/>
                      <w:sz w:val="20"/>
                      <w:szCs w:val="20"/>
                    </w:rPr>
                    <w:t xml:space="preserve">summer exhibition and for their A-Z Exhibition, The </w:t>
                  </w:r>
                  <w:r w:rsidR="00CB16EA" w:rsidRPr="00C77B46">
                    <w:rPr>
                      <w:rFonts w:ascii="Century Gothic" w:hAnsi="Century Gothic"/>
                      <w:sz w:val="20"/>
                      <w:szCs w:val="20"/>
                    </w:rPr>
                    <w:t>J</w:t>
                  </w:r>
                  <w:r w:rsidR="00C77B46" w:rsidRPr="00C77B46">
                    <w:rPr>
                      <w:rFonts w:ascii="Century Gothic" w:hAnsi="Century Gothic"/>
                      <w:sz w:val="20"/>
                      <w:szCs w:val="20"/>
                    </w:rPr>
                    <w:t>e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wel Thief Gallery in Brighton, </w:t>
                  </w:r>
                  <w:r w:rsidR="00E9500D">
                    <w:rPr>
                      <w:rFonts w:ascii="Century Gothic" w:hAnsi="Century Gothic"/>
                      <w:sz w:val="20"/>
                      <w:szCs w:val="20"/>
                    </w:rPr>
                    <w:t>Alice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’s</w:t>
                  </w:r>
                  <w:r w:rsidR="00E9500D">
                    <w:rPr>
                      <w:rFonts w:ascii="Century Gothic" w:hAnsi="Century Gothic"/>
                      <w:sz w:val="20"/>
                      <w:szCs w:val="20"/>
                    </w:rPr>
                    <w:t xml:space="preserve"> Shop, O</w:t>
                  </w:r>
                  <w:r w:rsidR="00F11699">
                    <w:rPr>
                      <w:rFonts w:ascii="Century Gothic" w:hAnsi="Century Gothic"/>
                      <w:sz w:val="20"/>
                      <w:szCs w:val="20"/>
                    </w:rPr>
                    <w:t>xford, Jewels, Buckinghamshire,</w:t>
                  </w:r>
                  <w:r w:rsidR="00E9500D">
                    <w:rPr>
                      <w:rFonts w:ascii="Century Gothic" w:hAnsi="Century Gothic"/>
                      <w:sz w:val="20"/>
                      <w:szCs w:val="20"/>
                    </w:rPr>
                    <w:t xml:space="preserve"> Things British, St </w:t>
                  </w:r>
                  <w:proofErr w:type="spellStart"/>
                  <w:r w:rsidR="00E9500D">
                    <w:rPr>
                      <w:rFonts w:ascii="Century Gothic" w:hAnsi="Century Gothic"/>
                      <w:sz w:val="20"/>
                      <w:szCs w:val="20"/>
                    </w:rPr>
                    <w:t>Pancras</w:t>
                  </w:r>
                  <w:proofErr w:type="spellEnd"/>
                  <w:r w:rsidR="00E9500D">
                    <w:rPr>
                      <w:rFonts w:ascii="Century Gothic" w:hAnsi="Century Gothic"/>
                      <w:sz w:val="20"/>
                      <w:szCs w:val="20"/>
                    </w:rPr>
                    <w:t xml:space="preserve"> Statio</w:t>
                  </w:r>
                  <w:r w:rsidR="00F11699">
                    <w:rPr>
                      <w:rFonts w:ascii="Century Gothic" w:hAnsi="Century Gothic"/>
                      <w:sz w:val="20"/>
                      <w:szCs w:val="20"/>
                    </w:rPr>
                    <w:t>n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&amp; 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Greenwhich</w:t>
                  </w:r>
                  <w:proofErr w:type="spellEnd"/>
                  <w:r w:rsidR="00F11699">
                    <w:rPr>
                      <w:rFonts w:ascii="Century Gothic" w:hAnsi="Century Gothic"/>
                      <w:sz w:val="20"/>
                      <w:szCs w:val="20"/>
                    </w:rPr>
                    <w:t>, London &amp; Fiona Rae, Hatfield House.</w:t>
                  </w:r>
                </w:p>
                <w:p w:rsidR="00F11699" w:rsidRDefault="00F11699" w:rsidP="00A2134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E9500D" w:rsidRDefault="00E9500D" w:rsidP="00A2134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  My work can also be found online at </w:t>
                  </w:r>
                  <w:hyperlink r:id="rId8" w:history="1">
                    <w:r w:rsidRPr="003136FC">
                      <w:rPr>
                        <w:rStyle w:val="Hyperlink"/>
                        <w:rFonts w:ascii="Century Gothic" w:hAnsi="Century Gothic"/>
                        <w:sz w:val="20"/>
                        <w:szCs w:val="20"/>
                      </w:rPr>
                      <w:t>www.notonthehighstreet.com</w:t>
                    </w:r>
                  </w:hyperlink>
                  <w:r w:rsidR="000A047F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F11699">
                    <w:rPr>
                      <w:rFonts w:ascii="Century Gothic" w:hAnsi="Century Gothic"/>
                      <w:sz w:val="20"/>
                      <w:szCs w:val="20"/>
                    </w:rPr>
                    <w:t xml:space="preserve">&amp; </w:t>
                  </w:r>
                  <w:hyperlink r:id="rId9" w:history="1">
                    <w:r w:rsidR="00F11699" w:rsidRPr="00AB7A65">
                      <w:rPr>
                        <w:rStyle w:val="Hyperlink"/>
                        <w:rFonts w:ascii="Century Gothic" w:hAnsi="Century Gothic"/>
                        <w:sz w:val="20"/>
                        <w:szCs w:val="20"/>
                      </w:rPr>
                      <w:t>www.jewelstreet.com</w:t>
                    </w:r>
                  </w:hyperlink>
                  <w:r w:rsidR="00F11699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  <w:p w:rsidR="00965426" w:rsidRPr="00C77B46" w:rsidRDefault="00E9500D" w:rsidP="00A2134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  In early 2013 I launched an </w:t>
                  </w:r>
                  <w:r w:rsidR="00965426">
                    <w:rPr>
                      <w:rFonts w:ascii="Century Gothic" w:hAnsi="Century Gothic"/>
                      <w:sz w:val="20"/>
                      <w:szCs w:val="20"/>
                    </w:rPr>
                    <w:t>exclusive range, for the Alice’s Shop, Oxford.</w:t>
                  </w:r>
                </w:p>
                <w:p w:rsidR="00F11699" w:rsidRDefault="00C77B46" w:rsidP="00A2134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77B46">
                    <w:rPr>
                      <w:rFonts w:ascii="Century Gothic" w:hAnsi="Century Gothic"/>
                      <w:sz w:val="20"/>
                      <w:szCs w:val="20"/>
                    </w:rPr>
                    <w:t xml:space="preserve">   </w:t>
                  </w:r>
                </w:p>
                <w:p w:rsidR="00C77B46" w:rsidRDefault="005E1A3F" w:rsidP="00A2134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I have been part of many shows and exhibitions over the last few years, including Best of Britannia, Treasure, Made in 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Clerkenwell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, The East London Design Show, Desire 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Silversmithing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Fair, 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Childwickbury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Arts Fair, BCTF &amp; Top Drawer.</w:t>
                  </w:r>
                  <w:r w:rsidR="001E2A94">
                    <w:rPr>
                      <w:rFonts w:ascii="Century Gothic" w:hAnsi="Century Gothic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</w:t>
                  </w:r>
                </w:p>
                <w:p w:rsidR="00C77B46" w:rsidRPr="00C77B46" w:rsidRDefault="00C77B46" w:rsidP="00A2134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77B46" w:rsidRDefault="00C77B46" w:rsidP="00A2134F">
                  <w:pPr>
                    <w:rPr>
                      <w:rFonts w:ascii="Century Gothic" w:hAnsi="Century Gothic"/>
                    </w:rPr>
                  </w:pPr>
                </w:p>
                <w:p w:rsidR="00C77B46" w:rsidRDefault="00C77B46" w:rsidP="00A2134F">
                  <w:pPr>
                    <w:rPr>
                      <w:rFonts w:ascii="Century Gothic" w:hAnsi="Century Gothic"/>
                    </w:rPr>
                  </w:pPr>
                </w:p>
                <w:p w:rsidR="00C77B46" w:rsidRDefault="00C77B46" w:rsidP="00A2134F">
                  <w:pPr>
                    <w:rPr>
                      <w:rFonts w:ascii="Century Gothic" w:hAnsi="Century Gothic"/>
                    </w:rPr>
                  </w:pPr>
                </w:p>
                <w:p w:rsidR="00C77B46" w:rsidRDefault="00C77B46" w:rsidP="00A2134F">
                  <w:pPr>
                    <w:rPr>
                      <w:rFonts w:ascii="Century Gothic" w:hAnsi="Century Gothic"/>
                    </w:rPr>
                  </w:pPr>
                </w:p>
                <w:p w:rsidR="00C77B46" w:rsidRPr="00C77B46" w:rsidRDefault="00C77B46" w:rsidP="00A2134F">
                  <w:pPr>
                    <w:rPr>
                      <w:rFonts w:ascii="Century Gothic" w:hAnsi="Century Gothic"/>
                    </w:rPr>
                  </w:pPr>
                </w:p>
                <w:bookmarkEnd w:id="0"/>
                <w:p w:rsidR="009324C5" w:rsidRPr="00C77B46" w:rsidRDefault="009324C5">
                  <w:pPr>
                    <w:rPr>
                      <w:rFonts w:ascii="Century Gothic" w:hAnsi="Century Gothic"/>
                      <w:color w:val="411D0E"/>
                      <w:sz w:val="20"/>
                    </w:rPr>
                  </w:pPr>
                </w:p>
              </w:txbxContent>
            </v:textbox>
          </v:shape>
        </w:pict>
      </w:r>
      <w:r w:rsidR="00142271">
        <w:rPr>
          <w:lang w:val="en-GB" w:eastAsia="en-GB"/>
        </w:rPr>
        <w:pict>
          <v:shape id="_x0000_s1027" type="#_x0000_t202" style="position:absolute;left:0;text-align:left;margin-left:412.65pt;margin-top:36.2pt;width:87.15pt;height:79.9pt;z-index:251657216;mso-wrap-style:none;mso-position-horizontal-relative:text;mso-position-vertical-relative:text" filled="f" stroked="f">
            <v:textbox style="mso-next-textbox:#_x0000_s1027;mso-fit-shape-to-text:t">
              <w:txbxContent>
                <w:p w:rsidR="009324C5" w:rsidRPr="00CD7CF8" w:rsidRDefault="009324C5" w:rsidP="009324C5">
                  <w:pPr>
                    <w:pStyle w:val="Insertlogo"/>
                  </w:pPr>
                </w:p>
              </w:txbxContent>
            </v:textbox>
          </v:shape>
        </w:pict>
      </w:r>
    </w:p>
    <w:sectPr w:rsidR="009324C5" w:rsidSect="00F11699">
      <w:headerReference w:type="default" r:id="rId10"/>
      <w:pgSz w:w="12240" w:h="15840"/>
      <w:pgMar w:top="1440" w:right="1800" w:bottom="1440" w:left="1800" w:header="720" w:footer="720" w:gutter="0"/>
      <w:pgBorders w:offsetFrom="page">
        <w:top w:val="single" w:sz="12" w:space="24" w:color="6600CC"/>
        <w:left w:val="single" w:sz="12" w:space="24" w:color="6600CC"/>
        <w:bottom w:val="single" w:sz="12" w:space="24" w:color="6600CC"/>
        <w:right w:val="single" w:sz="12" w:space="24" w:color="6600CC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271" w:rsidRDefault="00142271" w:rsidP="001E2A94">
      <w:r>
        <w:separator/>
      </w:r>
    </w:p>
  </w:endnote>
  <w:endnote w:type="continuationSeparator" w:id="0">
    <w:p w:rsidR="00142271" w:rsidRDefault="00142271" w:rsidP="001E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271" w:rsidRDefault="00142271" w:rsidP="001E2A94">
      <w:r>
        <w:separator/>
      </w:r>
    </w:p>
  </w:footnote>
  <w:footnote w:type="continuationSeparator" w:id="0">
    <w:p w:rsidR="00142271" w:rsidRDefault="00142271" w:rsidP="001E2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A94" w:rsidRPr="001E2A94" w:rsidRDefault="001E2A94">
    <w:pPr>
      <w:pStyle w:val="Header"/>
      <w:rPr>
        <w:b/>
      </w:rPr>
    </w:pPr>
    <w:r>
      <w:rPr>
        <w:noProof/>
        <w:lang w:val="en-GB" w:eastAsia="en-GB"/>
      </w:rPr>
      <w:drawing>
        <wp:inline distT="0" distB="0" distL="0" distR="0" wp14:anchorId="7B7B0870" wp14:editId="39FFA3EE">
          <wp:extent cx="695325" cy="6953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wellery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696" cy="695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0A047F">
      <w:rPr>
        <w:rFonts w:ascii="Andalus" w:hAnsi="Andalus" w:cs="Andalus"/>
        <w:b/>
      </w:rPr>
      <w:t>ANNA FAINE JEWELLERY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B649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88E4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DF488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7F090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69A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7D4E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104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09896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40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EF4D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9CE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8AC"/>
    <w:rsid w:val="00003C27"/>
    <w:rsid w:val="000A047F"/>
    <w:rsid w:val="000D19C7"/>
    <w:rsid w:val="00142271"/>
    <w:rsid w:val="0018185D"/>
    <w:rsid w:val="001A5516"/>
    <w:rsid w:val="001E2A94"/>
    <w:rsid w:val="004B2DD2"/>
    <w:rsid w:val="005E1A3F"/>
    <w:rsid w:val="00665F19"/>
    <w:rsid w:val="006F2919"/>
    <w:rsid w:val="00706B7B"/>
    <w:rsid w:val="007639DE"/>
    <w:rsid w:val="00863EF4"/>
    <w:rsid w:val="00866D5D"/>
    <w:rsid w:val="00915960"/>
    <w:rsid w:val="009324C5"/>
    <w:rsid w:val="00965426"/>
    <w:rsid w:val="00A2134F"/>
    <w:rsid w:val="00C528AC"/>
    <w:rsid w:val="00C77B46"/>
    <w:rsid w:val="00CB16EA"/>
    <w:rsid w:val="00D20245"/>
    <w:rsid w:val="00E64D21"/>
    <w:rsid w:val="00E9500D"/>
    <w:rsid w:val="00EA2A86"/>
    <w:rsid w:val="00F06464"/>
    <w:rsid w:val="00F11699"/>
    <w:rsid w:val="00FA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AC34356"/>
  <w15:docId w15:val="{B4E0AF3E-17B0-4B46-B8C3-881A3DDB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3EF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ertlogo">
    <w:name w:val="Insert logo"/>
    <w:basedOn w:val="Normal"/>
    <w:link w:val="InsertlogoChar"/>
    <w:qFormat/>
    <w:rsid w:val="009324C5"/>
    <w:pPr>
      <w:jc w:val="right"/>
    </w:pPr>
    <w:rPr>
      <w:b/>
      <w:color w:val="411D0E"/>
      <w:sz w:val="28"/>
    </w:rPr>
  </w:style>
  <w:style w:type="paragraph" w:customStyle="1" w:styleId="Beginyourletterhere">
    <w:name w:val="Begin your letter here"/>
    <w:basedOn w:val="Normal"/>
    <w:link w:val="BeginyourletterhereChar"/>
    <w:qFormat/>
    <w:rsid w:val="009324C5"/>
    <w:rPr>
      <w:color w:val="411D0E"/>
      <w:sz w:val="20"/>
    </w:rPr>
  </w:style>
  <w:style w:type="character" w:customStyle="1" w:styleId="InsertlogoChar">
    <w:name w:val="Insert logo Char"/>
    <w:basedOn w:val="DefaultParagraphFont"/>
    <w:link w:val="Insertlogo"/>
    <w:rsid w:val="009324C5"/>
    <w:rPr>
      <w:b/>
      <w:color w:val="411D0E"/>
      <w:sz w:val="28"/>
      <w:szCs w:val="24"/>
    </w:rPr>
  </w:style>
  <w:style w:type="paragraph" w:customStyle="1" w:styleId="Address01">
    <w:name w:val="Address 01"/>
    <w:basedOn w:val="Normal"/>
    <w:link w:val="Address01Char"/>
    <w:qFormat/>
    <w:rsid w:val="009324C5"/>
    <w:pPr>
      <w:jc w:val="center"/>
    </w:pPr>
    <w:rPr>
      <w:color w:val="411D0E"/>
      <w:sz w:val="20"/>
    </w:rPr>
  </w:style>
  <w:style w:type="character" w:customStyle="1" w:styleId="BeginyourletterhereChar">
    <w:name w:val="Begin your letter here Char"/>
    <w:basedOn w:val="DefaultParagraphFont"/>
    <w:link w:val="Beginyourletterhere"/>
    <w:rsid w:val="009324C5"/>
    <w:rPr>
      <w:color w:val="411D0E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34F"/>
    <w:rPr>
      <w:rFonts w:ascii="Tahoma" w:hAnsi="Tahoma" w:cs="Tahoma"/>
      <w:sz w:val="16"/>
      <w:szCs w:val="16"/>
    </w:rPr>
  </w:style>
  <w:style w:type="character" w:customStyle="1" w:styleId="Address01Char">
    <w:name w:val="Address 01 Char"/>
    <w:basedOn w:val="DefaultParagraphFont"/>
    <w:link w:val="Address01"/>
    <w:rsid w:val="009324C5"/>
    <w:rPr>
      <w:color w:val="411D0E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34F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213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2A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A9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A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A94"/>
    <w:rPr>
      <w:sz w:val="24"/>
      <w:szCs w:val="24"/>
      <w:lang w:val="en-US" w:eastAsia="en-US"/>
    </w:rPr>
  </w:style>
  <w:style w:type="paragraph" w:customStyle="1" w:styleId="2B50E7A579FF415D98829293CF77160B">
    <w:name w:val="2B50E7A579FF415D98829293CF77160B"/>
    <w:rsid w:val="001E2A9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onthehighstre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ewelstre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vefaine\AppData\Roaming\Microsoft\Templates\HP_Trendy_Letterhead_TP1037953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HP_Trendy_Letterhead_TP10379532</Template>
  <TotalTime>119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 faine</cp:lastModifiedBy>
  <cp:revision>14</cp:revision>
  <cp:lastPrinted>2014-11-10T19:35:00Z</cp:lastPrinted>
  <dcterms:created xsi:type="dcterms:W3CDTF">2012-05-24T15:46:00Z</dcterms:created>
  <dcterms:modified xsi:type="dcterms:W3CDTF">2016-07-10T19:26:00Z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TC103795329990</vt:lpwstr>
  </property>
</Properties>
</file>